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12E" w:rsidRDefault="00CF7219" w:rsidP="00CF7219">
      <w:pPr>
        <w:spacing w:before="0" w:beforeAutospacing="0" w:after="0" w:afterAutospacing="0"/>
        <w:jc w:val="right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F7219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83985" cy="988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482" cy="988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28C" w:rsidRPr="004C111B" w:rsidRDefault="007352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W w:w="98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2"/>
        <w:gridCol w:w="2551"/>
        <w:gridCol w:w="1337"/>
        <w:gridCol w:w="1984"/>
        <w:gridCol w:w="3402"/>
      </w:tblGrid>
      <w:tr w:rsidR="004C111B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11B" w:rsidRPr="00D44A40" w:rsidRDefault="004C111B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11B" w:rsidRPr="00D44A40" w:rsidRDefault="004C111B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11B" w:rsidRPr="00D44A40" w:rsidRDefault="004C111B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Сроки исполнения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111B" w:rsidRPr="00D44A40" w:rsidRDefault="004C111B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Ответственные лица, исполнители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11B" w:rsidRPr="00D44A40" w:rsidRDefault="004C111B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</w:t>
            </w:r>
            <w:proofErr w:type="spellEnd"/>
          </w:p>
        </w:tc>
      </w:tr>
      <w:tr w:rsidR="00EC0D31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1. Организационное обеспечение постепенного перехода на обучение по новым ФГОС НОО и ФГОС ООО</w:t>
            </w:r>
          </w:p>
        </w:tc>
      </w:tr>
      <w:tr w:rsidR="00C646E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образовательной организации для реализации ООП НОО и ООО действующим санитарным и противопожарным нормам, нормам охраны труда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оябрь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 –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июнь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</w:t>
            </w:r>
          </w:p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Шакурова А.Р., зам директора по АХЧ </w:t>
            </w:r>
            <w:proofErr w:type="spellStart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Хатамова</w:t>
            </w:r>
            <w:proofErr w:type="spellEnd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И.В.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Аналитическая записка об оценке материально-технической базы реализации ООП НОО и ООО,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приведение ее в соответствие с требованиями новых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ФГОС НОО и ООО</w:t>
            </w:r>
          </w:p>
        </w:tc>
      </w:tr>
      <w:tr w:rsidR="00C646E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Комплектование библиотеки УМК по всем предметам учебных планов для реализации новых ФГОС НОО и ООО в соответствии с Федеральным перечнем учебников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жегодно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сентября</w:t>
            </w:r>
            <w:proofErr w:type="spellEnd"/>
          </w:p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2022–2027 годов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Е.Ф.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,педагог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-библиотекарь </w:t>
            </w:r>
            <w:proofErr w:type="spellStart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Тазова</w:t>
            </w:r>
            <w:proofErr w:type="spellEnd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Э.И.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Наличие утвержденного и обоснованного списка учебников для реализации новых ФГОС НОО и ООО.</w:t>
            </w:r>
          </w:p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ежегодной заявки на обеспечение образовательной организации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учебниками в соответствии с Федеральным перечнем учебников</w:t>
            </w:r>
          </w:p>
        </w:tc>
      </w:tr>
      <w:tr w:rsidR="00C646E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НОО и ООО в части, формируемой участниками образовательных отношений, и планов внеурочной деятельности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spellStart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ктябрь</w:t>
            </w:r>
            <w:proofErr w:type="spellEnd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 – </w:t>
            </w:r>
            <w:proofErr w:type="spellStart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март</w:t>
            </w:r>
            <w:proofErr w:type="spellEnd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</w:t>
            </w:r>
          </w:p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Е.Ф.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ЗДВР </w:t>
            </w:r>
            <w:r w:rsidR="005A34A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Сафина Р.Б.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Аналитическая справка замдиректора по учебной и воспитательной работе.</w:t>
            </w:r>
          </w:p>
        </w:tc>
      </w:tr>
      <w:tr w:rsidR="00C646E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5A34A1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реализация моделей сетевого взаимодействия образовательной организации и 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ООП НОО и ООО в рамках перехода на новые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proofErr w:type="spellStart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ктябрь</w:t>
            </w:r>
            <w:proofErr w:type="spellEnd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 – </w:t>
            </w:r>
            <w:proofErr w:type="spellStart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май</w:t>
            </w:r>
            <w:proofErr w:type="spellEnd"/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года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Модели сетевого взаимодействия</w:t>
            </w:r>
          </w:p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Договоры о сетевом взаимодействии</w:t>
            </w:r>
          </w:p>
        </w:tc>
      </w:tr>
      <w:tr w:rsidR="00C646E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Обеспечение координации сетевого взаимодействия участников образовательных отношений по реализации ООП НОО и ООО в рамках перехода на новые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течение всего периода с 2021–2027</w:t>
            </w:r>
            <w:r w:rsidR="00C646E1"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годов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Пакет документов по сетевому взаимодействию</w:t>
            </w:r>
          </w:p>
        </w:tc>
      </w:tr>
      <w:tr w:rsidR="00C646E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Привлечение органов управления образованием к проектированию основной образовательной 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программы начального и основного общего образования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C646E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согласованию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6E1" w:rsidRPr="00D44A40" w:rsidRDefault="00EC0D3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46E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Протоколы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заседаний</w:t>
            </w:r>
            <w:proofErr w:type="spellEnd"/>
          </w:p>
        </w:tc>
      </w:tr>
      <w:tr w:rsidR="00EC0D31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2. Нормативное обеспечение постепенного перехода на обучение по новым ФГОС НОО и ФГОС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банка данных нормативно-правовых документов федерального, регионального, муниципального уровней, обеспечивающих переход на новые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периода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Банк данных нормативно-правовых документов федерального, регионального, муниципального уровней, обеспечивающих реализацию </w:t>
            </w:r>
            <w:r w:rsidRP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ФГОС Н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ОО и ФГОС ООО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14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Изучение документов федерального, регионального уровня, регламентирующих введение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всего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периода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EC0D31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Листы ознакомления с документами федерального, регионального уровня, регламентирующими введение ФГОС ООО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5A34A1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Внесение изменений в программу развития образовательной организации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ентябрь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 w:rsidR="005A34A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16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 01.09.2022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Устав образовательной организации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17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приказов, локальных актов, регламентирующих введение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ентябрь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 –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январь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Приказы, локальные акты, регламентирующие переход на новые ФГОС НОО и ФГОС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Приведение в соответствие с требованиями новых ФГОС НОО и ООО должностных инструкций работников образовательной организации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 01.09.2022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Шакурова А.Р.,  </w:t>
            </w:r>
            <w:r w:rsidR="00EC0D31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секретарь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Должностные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инструкции</w:t>
            </w:r>
            <w:proofErr w:type="spellEnd"/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на основе примерной основной образовательной программы НОО основной образовательной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новых ФГОС НОО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 01.05.2022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EC0D31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Протоколы заседаний рабочей группы по разработке основной образовательной программы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Основная образовательная программа НОО,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том числе рабочая программа воспитания, календарный план воспитательной работы, программа формирования УУД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на основе примерной основной образовательной программы ООО основной образовательной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 программы коррекционной работы,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 01.05.2022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EC0D31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Протоколы заседаний рабочей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группы по разработке основной образовательной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программыООО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Основная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программа ООО,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том числе рабочая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программа воспитания, календарный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воспитательной работы, программа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формирования УУД, программа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коррекционной работы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Утверждение основных образовательных программ НОО и ООО, в том числе рабочей программы воспитания, календарных планов воспитательной работы, программ формирования УУД, программы коррекционной работы ООО, на заседании педагогического совета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 01.09.2022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Протокол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заседания педагогического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совета.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об утверждении образовательных программ НОО и ООО,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том числе рабочей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программы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воспитания, календарных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планов воспитательной работы, программ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формирования УУД,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программы коррекционной работы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учебных планов, планов внеурочной деятельности для 1-х и 5-х классов по новым ФГОС НОО и ООО на 2022/23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30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ООО.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учебных планов,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планов внеурочной деятельности для 1–2-х и 5–6-х классов по новым ФГОС НОО и ООО на 2023/24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2023 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ООО.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учебных планов,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планов внеурочной деятельности для 1–3-х и 5–7-х классов по новым ФГОС НОО и ООО на 2024/25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30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2024 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ООО.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ООО</w:t>
            </w:r>
          </w:p>
        </w:tc>
      </w:tr>
      <w:tr w:rsidR="00EC0D31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учебных планов,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планов внеурочной деятельности для 1–4-х и 5–8-х классов по новым ФГОС НОО и ООО на 2025/26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30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2025 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ООО.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НОО.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ООО</w:t>
            </w:r>
          </w:p>
        </w:tc>
      </w:tr>
      <w:tr w:rsidR="00EC0D31" w:rsidRPr="005A34A1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учебного плана,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плана внеурочной деятельности для 5–9-х классов по новому ФГОС ООО на 2026/27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30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2026 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план ООО.</w:t>
            </w:r>
          </w:p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внеурочной деятельности ООО</w:t>
            </w:r>
          </w:p>
        </w:tc>
      </w:tr>
      <w:tr w:rsidR="00EC0D31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27 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августа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0D31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EC0D31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D31" w:rsidRPr="00D44A40" w:rsidRDefault="00EC0D3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2-х и 6-х классов на 2023/24 учебный год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августа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2023 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4D1570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Рабочие программы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2-х и 6-х классов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3-х и 7-х классов на 2024/25 учебный год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августа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2024 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4D1570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Рабочие программы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3-х и 7-х классов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4-х и 8-х классов на 2025/26 учебный год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августа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2025 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4D1570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и утверждение рабочих программ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9-х классов на 2026/27 учебный год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требованиями новых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31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августа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2026 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5A34A1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Л.И., </w:t>
            </w:r>
            <w:r w:rsidR="004D1570"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руководители ШМО,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Рабочие программы педагогов по учебным предметам, учебным курсам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(в том числе и внеурочной деятельности) и учебным модулям учебного плана для 9-х классов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Утверждение списка УМК для уровней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жегодно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5A34A1" w:rsidP="005A34A1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</w:t>
            </w:r>
            <w:r w:rsidR="006C256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директора по нац.</w:t>
            </w:r>
            <w:r w:rsidR="006C256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образованию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Исмагилова Л.И.,</w:t>
            </w:r>
            <w:r w:rsidR="006C256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педагог-библиотекарь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Приказ об утверждении списка УМК для уровней НОО и ООО с приложением данного списка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33 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Утверждение модели договора между образовательной организацией и родителями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сентября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секретарь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об утверждении модели договора между образовательной организацией и родителями.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Договор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между ОО и родителями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Внесение изменений в «Положение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метапредметных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личностных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соответствии с новыми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сентября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2022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метапредметных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личностных в соответствии с новыми ФГОС НОО и ООО.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об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метапредметных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личностных в соответствии с новыми ФГОС НОО и ООО</w:t>
            </w:r>
          </w:p>
        </w:tc>
      </w:tr>
      <w:tr w:rsidR="004D1570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3. Методическое обеспечение постепенного перехода на обучение по новым ФГОС НОО и ФГОС ООО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Разработка плана методической работы, обеспечивающей сопровождение постепенного перехода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 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сентября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методической работы.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об утверждении плана методической работы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36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Корректировка плана методических семинаров 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внутришкольного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повышения квалификации педагогических работников образовательной организации с ориентацией на проблемы перехода на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июнь, ежегодно с 2022 по 2026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методических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семинаров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внутришкольного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повышения квалификации педагогических работников образовательной организации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Изучение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нормативных документов по переходу на новые ФГОС НОО и ФГОС ООО педагогическим коллективом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35242E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течение учебного года в соответствии с планами ШМО,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ежегодно с 2021 по 2026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  <w:r w:rsidR="00E52BA1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руководители ШМО</w:t>
            </w:r>
            <w:r w:rsidR="0035242E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учителя-предметники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Планы работы ШМО.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Протоколы заседаний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ШМО</w:t>
            </w:r>
          </w:p>
        </w:tc>
      </w:tr>
      <w:tr w:rsidR="004D157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38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Обеспечение консультационной методической поддержки педагогов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 вопросам 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реализации ООП НОО и ООО по новым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35242E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в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течение всего периода с 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зам. директора по нац. образованию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Исмагилова Л.И.</w:t>
            </w:r>
            <w:r w:rsidR="0035242E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руководители ШМО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242E" w:rsidRPr="00D44A40" w:rsidRDefault="0035242E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План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работы методического совета образовательной организации.</w:t>
            </w:r>
          </w:p>
          <w:p w:rsidR="0035242E" w:rsidRPr="00D44A40" w:rsidRDefault="0035242E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Планы работы ШМО.</w:t>
            </w:r>
          </w:p>
          <w:p w:rsidR="004D1570" w:rsidRPr="00D44A40" w:rsidRDefault="0035242E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Аналитическая справка замдиректора по учебной и воспитательной работе.</w:t>
            </w:r>
          </w:p>
        </w:tc>
      </w:tr>
      <w:tr w:rsidR="004D1570" w:rsidRPr="00D44A40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39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Организация работы по психолого-педагогическому сопровождению постепенного перехода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</w:t>
            </w:r>
            <w:r w:rsidR="004D157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57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Педагог-психолог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работы педагога-психолога.</w:t>
            </w:r>
          </w:p>
          <w:p w:rsidR="004D1570" w:rsidRPr="00D44A40" w:rsidRDefault="004D157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пакета методических материалов по теме реализации ООП НОО по новому ФГОС НОО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Пакет методических материалов по теме реализации ООП НОО по новому ФГОС НОО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пакета методических материалов по теме реализации ООП ООО по новому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Пакет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методических материалов по теме реализации ООП ООО по новому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ФГОС ООО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плана ВШК в условиях постепенного перехода на новые ФГОС НОО и ООО и реализации ООП НОО и ООО по новым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 1 сентября ежегодно с 2022 по 2026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зам. директора по нац. образованию Исмагилова Л.И., 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ВШК на учебный год.</w:t>
            </w:r>
          </w:p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Аналитические справки по итогам ВШК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Формирование плана функционирования ВСОКО в условиях постепенного перехода на новые ФГОС НОО и ООО и реализации ООП НОО и ООО по новым ФГОС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 1 сентября ежегодно с 2022 по 2026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функционирования ВСОКО на учебный год.</w:t>
            </w:r>
          </w:p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Аналитические справки по результатам ВСОКО</w:t>
            </w:r>
          </w:p>
        </w:tc>
      </w:tr>
      <w:tr w:rsidR="00D44A40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4. Кадровое обеспечение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постепенного перехода на обучение по новым ФГОС НОО и ФГОС ООО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Анализ кадрового обеспечения постепенного перехода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екабрь</w:t>
            </w:r>
            <w:proofErr w:type="spellEnd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2021 </w:t>
            </w:r>
            <w:proofErr w:type="spellStart"/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нац.образованию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Аналитическая справка замдиректора по учебной и воспитательной работе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Январь 2022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года,</w:t>
            </w:r>
          </w:p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ежегодно в период с 2022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Аналитическая справка замдиректора по учебной и воспитательной работе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Поэтапная подготовка педагогических и управленческих кадров к постепенному переходу на обучение по новым ФГОС НОО и ФГОС ООО: разработка и реализация ежегодного плана-графика курсовой 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подготовки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педагогических работников, реализующих ООП НОО и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ежегодно 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План курсовой подготовки с охватом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100 процентов педагогических работников, реализующих ООП НОО и ООО.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47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Распределение учебной нагрузки педагогов на учебный год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до 25 августа ежегодно в период с 2021 по 2026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Директор школы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Шакурова А.Р.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Приказ об утверждении учебной нагрузки на учебный год</w:t>
            </w:r>
          </w:p>
        </w:tc>
      </w:tr>
      <w:tr w:rsidR="00D44A40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5. Информационное обеспечение постепенного перехода на обучение по новым ФГОС НОО и ФГОС ООО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48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Размещение на сайте образовательной организации информационных материалов о постепенном переходе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Сайт образовательной организации</w:t>
            </w:r>
          </w:p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Пакет информационно-методических материалов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Информирование родительской общественности о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постепенном переходе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Ежеквартально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Изучение и формирование мнения родителей о постепенном переходе на обучение по новым ФГОС НОО и ФГОС ООО, представление результатов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Ежеквартально 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зам. директора по нац. образованию Исмагилова Л.И., 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ЗДВР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Сафина Р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Б.</w:t>
            </w:r>
            <w:r w:rsidR="00D44A40"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 педагог-психолог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организации.</w:t>
            </w:r>
          </w:p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Аналитические справки заместителей директора по учебной и воспитательной работе, педагога-психолога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Информирование о нормативно-правовом, программном, кадровом, материально-техническом и финансовом обеспечении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постепенного перехода на обучение по новым ФГОС НОО и ФГОС ООО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ежеквартально в течение всего периода с 2021 по 2027 годы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6C256C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Ф.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D44A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зам. директора по нац. образованию Исмагилова Л.И.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  <w:tr w:rsidR="00D44A40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6.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Материально-техническое обеспечение</w:t>
            </w: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постепенного перехода на обучение по новым ФГОС НОО и ФГОС ООО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C766D3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D44A40" w:rsidRPr="00CF7219" w:rsidTr="00D44A40">
        <w:tc>
          <w:tcPr>
            <w:tcW w:w="9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D44A40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7.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Финансово-экономическое обеспечение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D44A4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постепенного перехода на обучение по новым ФГОС НОО и ФГОС ООО</w:t>
            </w:r>
          </w:p>
        </w:tc>
      </w:tr>
      <w:tr w:rsidR="00D44A40" w:rsidRPr="00CF7219" w:rsidTr="00D44A40"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4A40" w:rsidRPr="00CF7219" w:rsidRDefault="00D44A40" w:rsidP="00D44A40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</w:tr>
    </w:tbl>
    <w:p w:rsidR="006759D9" w:rsidRPr="00CF7219" w:rsidRDefault="006759D9" w:rsidP="00D44A40">
      <w:pPr>
        <w:spacing w:before="0" w:beforeAutospacing="0" w:after="0" w:afterAutospacing="0"/>
        <w:rPr>
          <w:lang w:val="ru-RU"/>
        </w:rPr>
      </w:pPr>
    </w:p>
    <w:sectPr w:rsidR="006759D9" w:rsidRPr="00CF7219" w:rsidSect="00D44A40">
      <w:pgSz w:w="11907" w:h="16839"/>
      <w:pgMar w:top="567" w:right="1440" w:bottom="56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2D512E"/>
    <w:rsid w:val="003514A0"/>
    <w:rsid w:val="0035242E"/>
    <w:rsid w:val="004C111B"/>
    <w:rsid w:val="004D1570"/>
    <w:rsid w:val="004F7E17"/>
    <w:rsid w:val="005A05CE"/>
    <w:rsid w:val="005A34A1"/>
    <w:rsid w:val="00653AF6"/>
    <w:rsid w:val="006759D9"/>
    <w:rsid w:val="006C256C"/>
    <w:rsid w:val="0073528C"/>
    <w:rsid w:val="00B73A5A"/>
    <w:rsid w:val="00C646E1"/>
    <w:rsid w:val="00C766D3"/>
    <w:rsid w:val="00C932FB"/>
    <w:rsid w:val="00CF7219"/>
    <w:rsid w:val="00D44A40"/>
    <w:rsid w:val="00E438A1"/>
    <w:rsid w:val="00E52BA1"/>
    <w:rsid w:val="00EC0D3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C242E9-98B4-40B0-8228-8AE750D34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F721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72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2873</Words>
  <Characters>16381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2</cp:revision>
  <cp:lastPrinted>2022-04-22T05:44:00Z</cp:lastPrinted>
  <dcterms:created xsi:type="dcterms:W3CDTF">2022-04-22T06:03:00Z</dcterms:created>
  <dcterms:modified xsi:type="dcterms:W3CDTF">2022-04-22T06:03:00Z</dcterms:modified>
</cp:coreProperties>
</file>